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788" w:rsidRDefault="00B4426A" w:rsidP="00E27D43">
      <w:pPr>
        <w:jc w:val="center"/>
        <w:rPr>
          <w:rFonts w:ascii="Times New Roman" w:hAnsi="Times New Roman" w:cs="Times New Roman"/>
          <w:sz w:val="24"/>
          <w:szCs w:val="24"/>
        </w:rPr>
      </w:pPr>
    </w:p>
    <w:p w:rsidR="00E27D43" w:rsidRDefault="00E27D43" w:rsidP="00E27D43">
      <w:pPr>
        <w:jc w:val="center"/>
        <w:rPr>
          <w:rFonts w:ascii="Times New Roman" w:hAnsi="Times New Roman" w:cs="Times New Roman"/>
          <w:sz w:val="24"/>
          <w:szCs w:val="24"/>
        </w:rPr>
      </w:pPr>
    </w:p>
    <w:p w:rsidR="00E27D43" w:rsidRDefault="00E27D43" w:rsidP="00E27D43">
      <w:pPr>
        <w:jc w:val="center"/>
        <w:rPr>
          <w:rFonts w:ascii="Times New Roman" w:hAnsi="Times New Roman" w:cs="Times New Roman"/>
          <w:sz w:val="24"/>
          <w:szCs w:val="24"/>
        </w:rPr>
      </w:pPr>
    </w:p>
    <w:p w:rsidR="00E27D43" w:rsidRDefault="00E27D43" w:rsidP="00E27D43">
      <w:pPr>
        <w:jc w:val="center"/>
        <w:rPr>
          <w:rFonts w:ascii="Times New Roman" w:hAnsi="Times New Roman" w:cs="Times New Roman"/>
          <w:sz w:val="24"/>
          <w:szCs w:val="24"/>
        </w:rPr>
      </w:pPr>
    </w:p>
    <w:p w:rsidR="00E27D43" w:rsidRDefault="00E27D43" w:rsidP="00E27D43">
      <w:pPr>
        <w:jc w:val="center"/>
        <w:rPr>
          <w:rFonts w:ascii="Times New Roman" w:hAnsi="Times New Roman" w:cs="Times New Roman"/>
          <w:sz w:val="24"/>
          <w:szCs w:val="24"/>
        </w:rPr>
      </w:pPr>
    </w:p>
    <w:p w:rsidR="00E27D43" w:rsidRDefault="00E27D43" w:rsidP="00E27D43">
      <w:pPr>
        <w:jc w:val="center"/>
        <w:rPr>
          <w:rFonts w:ascii="Times New Roman" w:hAnsi="Times New Roman" w:cs="Times New Roman"/>
          <w:sz w:val="24"/>
          <w:szCs w:val="24"/>
        </w:rPr>
      </w:pPr>
      <w:r>
        <w:rPr>
          <w:rFonts w:ascii="Times New Roman" w:hAnsi="Times New Roman" w:cs="Times New Roman"/>
          <w:sz w:val="24"/>
          <w:szCs w:val="24"/>
        </w:rPr>
        <w:t>Assignment</w:t>
      </w:r>
    </w:p>
    <w:p w:rsidR="00E27D43" w:rsidRDefault="00E27D43" w:rsidP="00E27D43">
      <w:pPr>
        <w:jc w:val="center"/>
        <w:rPr>
          <w:rFonts w:ascii="Times New Roman" w:hAnsi="Times New Roman" w:cs="Times New Roman"/>
          <w:sz w:val="24"/>
          <w:szCs w:val="24"/>
        </w:rPr>
      </w:pPr>
    </w:p>
    <w:p w:rsidR="00E27D43" w:rsidRDefault="00E27D43" w:rsidP="00E27D43">
      <w:pPr>
        <w:jc w:val="center"/>
        <w:rPr>
          <w:rFonts w:ascii="Times New Roman" w:hAnsi="Times New Roman" w:cs="Times New Roman"/>
          <w:sz w:val="24"/>
          <w:szCs w:val="24"/>
        </w:rPr>
      </w:pPr>
    </w:p>
    <w:p w:rsidR="00E27D43" w:rsidRDefault="00E27D43" w:rsidP="00E27D43">
      <w:pPr>
        <w:jc w:val="center"/>
        <w:rPr>
          <w:rFonts w:ascii="Times New Roman" w:hAnsi="Times New Roman" w:cs="Times New Roman"/>
          <w:sz w:val="24"/>
          <w:szCs w:val="24"/>
        </w:rPr>
      </w:pPr>
      <w:r>
        <w:rPr>
          <w:rFonts w:ascii="Times New Roman" w:hAnsi="Times New Roman" w:cs="Times New Roman"/>
          <w:sz w:val="24"/>
          <w:szCs w:val="24"/>
        </w:rPr>
        <w:t>Student name</w:t>
      </w:r>
    </w:p>
    <w:p w:rsidR="00E27D43" w:rsidRDefault="00E27D43" w:rsidP="00E27D43">
      <w:pPr>
        <w:jc w:val="center"/>
        <w:rPr>
          <w:rFonts w:ascii="Times New Roman" w:hAnsi="Times New Roman" w:cs="Times New Roman"/>
          <w:sz w:val="24"/>
          <w:szCs w:val="24"/>
        </w:rPr>
      </w:pPr>
    </w:p>
    <w:p w:rsidR="00E27D43" w:rsidRDefault="00E27D43" w:rsidP="00E27D43">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27D43" w:rsidRDefault="00E27D43" w:rsidP="00E27D43">
      <w:pPr>
        <w:jc w:val="center"/>
        <w:rPr>
          <w:rFonts w:ascii="Times New Roman" w:hAnsi="Times New Roman" w:cs="Times New Roman"/>
          <w:sz w:val="24"/>
          <w:szCs w:val="24"/>
        </w:rPr>
      </w:pPr>
    </w:p>
    <w:p w:rsidR="00E27D43" w:rsidRDefault="00E27D43" w:rsidP="00E27D43">
      <w:pPr>
        <w:jc w:val="center"/>
        <w:rPr>
          <w:rFonts w:ascii="Times New Roman" w:hAnsi="Times New Roman" w:cs="Times New Roman"/>
          <w:sz w:val="24"/>
          <w:szCs w:val="24"/>
        </w:rPr>
      </w:pPr>
      <w:r>
        <w:rPr>
          <w:rFonts w:ascii="Times New Roman" w:hAnsi="Times New Roman" w:cs="Times New Roman"/>
          <w:sz w:val="24"/>
          <w:szCs w:val="24"/>
        </w:rPr>
        <w:t>Instructors name</w:t>
      </w:r>
    </w:p>
    <w:p w:rsidR="00E27D43" w:rsidRDefault="00E27D43" w:rsidP="00E27D43">
      <w:pPr>
        <w:jc w:val="center"/>
        <w:rPr>
          <w:rFonts w:ascii="Times New Roman" w:hAnsi="Times New Roman" w:cs="Times New Roman"/>
          <w:sz w:val="24"/>
          <w:szCs w:val="24"/>
        </w:rPr>
      </w:pPr>
    </w:p>
    <w:p w:rsidR="00E27D43" w:rsidRDefault="00E27D43" w:rsidP="00E27D43">
      <w:pPr>
        <w:jc w:val="center"/>
        <w:rPr>
          <w:rFonts w:ascii="Times New Roman" w:hAnsi="Times New Roman" w:cs="Times New Roman"/>
          <w:sz w:val="24"/>
          <w:szCs w:val="24"/>
        </w:rPr>
      </w:pPr>
      <w:r>
        <w:rPr>
          <w:rFonts w:ascii="Times New Roman" w:hAnsi="Times New Roman" w:cs="Times New Roman"/>
          <w:sz w:val="24"/>
          <w:szCs w:val="24"/>
        </w:rPr>
        <w:t>Course</w:t>
      </w:r>
    </w:p>
    <w:p w:rsidR="00E27D43" w:rsidRDefault="00E27D43" w:rsidP="00E27D43">
      <w:pPr>
        <w:jc w:val="center"/>
        <w:rPr>
          <w:rFonts w:ascii="Times New Roman" w:hAnsi="Times New Roman" w:cs="Times New Roman"/>
          <w:sz w:val="24"/>
          <w:szCs w:val="24"/>
        </w:rPr>
      </w:pPr>
    </w:p>
    <w:p w:rsidR="00E27D43" w:rsidRDefault="00E27D43" w:rsidP="00E27D43">
      <w:pPr>
        <w:jc w:val="center"/>
        <w:rPr>
          <w:rFonts w:ascii="Times New Roman" w:hAnsi="Times New Roman" w:cs="Times New Roman"/>
          <w:sz w:val="24"/>
          <w:szCs w:val="24"/>
        </w:rPr>
      </w:pPr>
      <w:r>
        <w:rPr>
          <w:rFonts w:ascii="Times New Roman" w:hAnsi="Times New Roman" w:cs="Times New Roman"/>
          <w:sz w:val="24"/>
          <w:szCs w:val="24"/>
        </w:rPr>
        <w:t>Date</w:t>
      </w:r>
    </w:p>
    <w:p w:rsidR="00E27D43" w:rsidRDefault="00E27D43" w:rsidP="00E27D43">
      <w:pPr>
        <w:jc w:val="center"/>
        <w:rPr>
          <w:rFonts w:ascii="Times New Roman" w:hAnsi="Times New Roman" w:cs="Times New Roman"/>
          <w:sz w:val="24"/>
          <w:szCs w:val="24"/>
        </w:rPr>
      </w:pPr>
    </w:p>
    <w:p w:rsidR="00E27D43" w:rsidRDefault="00E27D43" w:rsidP="00E27D43">
      <w:pPr>
        <w:jc w:val="center"/>
        <w:rPr>
          <w:rFonts w:ascii="Times New Roman" w:hAnsi="Times New Roman" w:cs="Times New Roman"/>
          <w:sz w:val="24"/>
          <w:szCs w:val="24"/>
        </w:rPr>
      </w:pPr>
    </w:p>
    <w:p w:rsidR="00E27D43" w:rsidRDefault="00E27D43" w:rsidP="00E27D43">
      <w:pPr>
        <w:jc w:val="center"/>
        <w:rPr>
          <w:rFonts w:ascii="Times New Roman" w:hAnsi="Times New Roman" w:cs="Times New Roman"/>
          <w:sz w:val="24"/>
          <w:szCs w:val="24"/>
        </w:rPr>
      </w:pPr>
    </w:p>
    <w:p w:rsidR="00E27D43" w:rsidRDefault="00E27D43" w:rsidP="00E27D43">
      <w:pPr>
        <w:jc w:val="center"/>
        <w:rPr>
          <w:rFonts w:ascii="Times New Roman" w:hAnsi="Times New Roman" w:cs="Times New Roman"/>
          <w:sz w:val="24"/>
          <w:szCs w:val="24"/>
        </w:rPr>
      </w:pPr>
    </w:p>
    <w:p w:rsidR="00E27D43" w:rsidRDefault="00E27D43" w:rsidP="00E27D43">
      <w:pPr>
        <w:jc w:val="center"/>
        <w:rPr>
          <w:rFonts w:ascii="Times New Roman" w:hAnsi="Times New Roman" w:cs="Times New Roman"/>
          <w:sz w:val="24"/>
          <w:szCs w:val="24"/>
        </w:rPr>
      </w:pPr>
    </w:p>
    <w:p w:rsidR="006B7BAF" w:rsidRPr="006B7BAF" w:rsidRDefault="006B7BAF" w:rsidP="006B7BAF">
      <w:pPr>
        <w:jc w:val="center"/>
        <w:rPr>
          <w:rFonts w:ascii="Times New Roman" w:hAnsi="Times New Roman" w:cs="Times New Roman"/>
          <w:sz w:val="24"/>
          <w:szCs w:val="24"/>
        </w:rPr>
      </w:pPr>
    </w:p>
    <w:p w:rsidR="006B7BAF" w:rsidRPr="006B7BAF" w:rsidRDefault="006B7BAF" w:rsidP="006B7BAF">
      <w:pPr>
        <w:rPr>
          <w:rFonts w:ascii="Times New Roman" w:hAnsi="Times New Roman" w:cs="Times New Roman"/>
          <w:sz w:val="24"/>
          <w:szCs w:val="24"/>
        </w:rPr>
      </w:pPr>
      <w:bookmarkStart w:id="0" w:name="_GoBack"/>
      <w:r w:rsidRPr="006B7BAF">
        <w:rPr>
          <w:rFonts w:ascii="Times New Roman" w:hAnsi="Times New Roman" w:cs="Times New Roman"/>
          <w:sz w:val="24"/>
          <w:szCs w:val="24"/>
        </w:rPr>
        <w:lastRenderedPageBreak/>
        <w:t xml:space="preserve">           This book is a group of ways that can help graduates as they integrate themselves from education into the working world. A set of opinions aimed to help welcome the people into the working world, their ethics, and how they should behave. The ideas like tattoos and awkward hair colors are not good ethics in a business world. Sharing should try to be reduced as much as possible; however, reaching out is allowed during lunch breaks, these set of acceptable words in the professional world and those that are not applicable. </w:t>
      </w:r>
    </w:p>
    <w:p w:rsidR="006B7BAF" w:rsidRPr="006B7BAF" w:rsidRDefault="006B7BAF" w:rsidP="006B7BAF">
      <w:pPr>
        <w:rPr>
          <w:rFonts w:ascii="Times New Roman" w:hAnsi="Times New Roman" w:cs="Times New Roman"/>
          <w:sz w:val="24"/>
          <w:szCs w:val="24"/>
        </w:rPr>
      </w:pPr>
      <w:r w:rsidRPr="006B7BAF">
        <w:rPr>
          <w:rFonts w:ascii="Times New Roman" w:hAnsi="Times New Roman" w:cs="Times New Roman"/>
          <w:sz w:val="24"/>
          <w:szCs w:val="24"/>
        </w:rPr>
        <w:t xml:space="preserve">           Aspects that should be paid attention to familiarize in the professional world, good relations should be maintained between the employees and their employers. One is encouraged to stand out and be confident to give new ideas no matter how new they might be. Age is just a number; the author emphasizes motivations to look for jobs while at their millennial age. After leaving college, one is advised to integrate themselves into the professional world as early as possible. one should be ready to encounter new situations, not to receive them with criticism.</w:t>
      </w:r>
    </w:p>
    <w:p w:rsidR="006B7BAF" w:rsidRPr="006B7BAF" w:rsidRDefault="006B7BAF" w:rsidP="006B7BAF">
      <w:pPr>
        <w:rPr>
          <w:rFonts w:ascii="Times New Roman" w:hAnsi="Times New Roman" w:cs="Times New Roman"/>
          <w:sz w:val="24"/>
          <w:szCs w:val="24"/>
        </w:rPr>
      </w:pPr>
      <w:r w:rsidRPr="006B7BAF">
        <w:rPr>
          <w:rFonts w:ascii="Times New Roman" w:hAnsi="Times New Roman" w:cs="Times New Roman"/>
          <w:sz w:val="24"/>
          <w:szCs w:val="24"/>
        </w:rPr>
        <w:t xml:space="preserve">           If one is resilient, they don’t give up easily; it’s up to the individual to build up resilience by stepping out of comfort. Advising that joining the military might prepare them for situations that are meant to test them. Preparedness for change should be one of the important virtues one should possess, the ability to be adapted as easily as possible. Stereotypes will be challenging, they might weaken your resolve, but one shouldn’t pay attention to them. Exposing one’s mind to unfamiliar situations gives one a depth of understanding that prepares future tests. These steps are aimed at guiding one on the right ways of seeking happiness.</w:t>
      </w:r>
    </w:p>
    <w:p w:rsidR="006B7BAF" w:rsidRPr="006B7BAF" w:rsidRDefault="006B7BAF" w:rsidP="006B7BAF">
      <w:pPr>
        <w:rPr>
          <w:rFonts w:ascii="Times New Roman" w:hAnsi="Times New Roman" w:cs="Times New Roman"/>
          <w:sz w:val="24"/>
          <w:szCs w:val="24"/>
        </w:rPr>
      </w:pPr>
      <w:r w:rsidRPr="006B7BAF">
        <w:rPr>
          <w:rFonts w:ascii="Times New Roman" w:hAnsi="Times New Roman" w:cs="Times New Roman"/>
          <w:sz w:val="24"/>
          <w:szCs w:val="24"/>
        </w:rPr>
        <w:t xml:space="preserve">           </w:t>
      </w:r>
    </w:p>
    <w:p w:rsidR="006B7BAF" w:rsidRPr="006B7BAF" w:rsidRDefault="006B7BAF" w:rsidP="006B7BAF">
      <w:pPr>
        <w:rPr>
          <w:rFonts w:ascii="Times New Roman" w:hAnsi="Times New Roman" w:cs="Times New Roman"/>
          <w:sz w:val="24"/>
          <w:szCs w:val="24"/>
        </w:rPr>
      </w:pPr>
    </w:p>
    <w:p w:rsidR="007C250E" w:rsidRPr="00E27D43" w:rsidRDefault="006B7BAF" w:rsidP="006B7BAF">
      <w:pPr>
        <w:rPr>
          <w:rFonts w:ascii="Times New Roman" w:hAnsi="Times New Roman" w:cs="Times New Roman"/>
          <w:sz w:val="24"/>
          <w:szCs w:val="24"/>
        </w:rPr>
      </w:pPr>
      <w:r w:rsidRPr="006B7BAF">
        <w:rPr>
          <w:rFonts w:ascii="Times New Roman" w:hAnsi="Times New Roman" w:cs="Times New Roman"/>
          <w:sz w:val="24"/>
          <w:szCs w:val="24"/>
        </w:rPr>
        <w:t xml:space="preserve">           A smart aspect of a healthy millennial mind is to seek fame and fortune; this, however, as they grow older, will reveal to them that it was not important. As much as one is searching for </w:t>
      </w:r>
      <w:r w:rsidRPr="006B7BAF">
        <w:rPr>
          <w:rFonts w:ascii="Times New Roman" w:hAnsi="Times New Roman" w:cs="Times New Roman"/>
          <w:sz w:val="24"/>
          <w:szCs w:val="24"/>
        </w:rPr>
        <w:lastRenderedPageBreak/>
        <w:t>money, it’s important to keep in check with reality so as not to lose oneself. Religion is an important aspect of life; it gives one a sense of security. Faith is one of the greatest aspects of acquiring a happy and healthy life. It takes a strong soul to engage frequently in religion. Giving one the sense of belonging and hope gives a clearer vision-enhancing focus.</w:t>
      </w:r>
      <w:bookmarkEnd w:id="0"/>
    </w:p>
    <w:sectPr w:rsidR="007C250E" w:rsidRPr="00E27D43" w:rsidSect="00E27D4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426A" w:rsidRDefault="00B4426A" w:rsidP="00E27D43">
      <w:pPr>
        <w:spacing w:line="240" w:lineRule="auto"/>
      </w:pPr>
      <w:r>
        <w:separator/>
      </w:r>
    </w:p>
  </w:endnote>
  <w:endnote w:type="continuationSeparator" w:id="0">
    <w:p w:rsidR="00B4426A" w:rsidRDefault="00B4426A" w:rsidP="00E27D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426A" w:rsidRDefault="00B4426A" w:rsidP="00E27D43">
      <w:pPr>
        <w:spacing w:line="240" w:lineRule="auto"/>
      </w:pPr>
      <w:r>
        <w:separator/>
      </w:r>
    </w:p>
  </w:footnote>
  <w:footnote w:type="continuationSeparator" w:id="0">
    <w:p w:rsidR="00B4426A" w:rsidRDefault="00B4426A" w:rsidP="00E27D4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5828493"/>
      <w:docPartObj>
        <w:docPartGallery w:val="Page Numbers (Top of Page)"/>
        <w:docPartUnique/>
      </w:docPartObj>
    </w:sdtPr>
    <w:sdtEndPr>
      <w:rPr>
        <w:noProof/>
      </w:rPr>
    </w:sdtEndPr>
    <w:sdtContent>
      <w:p w:rsidR="00E27D43" w:rsidRDefault="00E27D43">
        <w:pPr>
          <w:pStyle w:val="Header"/>
          <w:jc w:val="right"/>
        </w:pPr>
        <w:r>
          <w:fldChar w:fldCharType="begin"/>
        </w:r>
        <w:r>
          <w:instrText xml:space="preserve"> PAGE   \* MERGEFORMAT </w:instrText>
        </w:r>
        <w:r>
          <w:fldChar w:fldCharType="separate"/>
        </w:r>
        <w:r w:rsidR="00E66C0E">
          <w:rPr>
            <w:noProof/>
          </w:rPr>
          <w:t>2</w:t>
        </w:r>
        <w:r>
          <w:rPr>
            <w:noProof/>
          </w:rPr>
          <w:fldChar w:fldCharType="end"/>
        </w:r>
      </w:p>
    </w:sdtContent>
  </w:sdt>
  <w:p w:rsidR="00E27D43" w:rsidRDefault="00E27D4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D43" w:rsidRDefault="00E27D43">
    <w:pPr>
      <w:pStyle w:val="Header"/>
    </w:pPr>
    <w:r>
      <w:t>Running Head:  ASSIGNMENT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D43"/>
    <w:rsid w:val="00493869"/>
    <w:rsid w:val="006B7BAF"/>
    <w:rsid w:val="007C250E"/>
    <w:rsid w:val="009D32AF"/>
    <w:rsid w:val="00B4426A"/>
    <w:rsid w:val="00BD1966"/>
    <w:rsid w:val="00DB7606"/>
    <w:rsid w:val="00E27D43"/>
    <w:rsid w:val="00E66C0E"/>
    <w:rsid w:val="00F23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F1349"/>
  <w15:chartTrackingRefBased/>
  <w15:docId w15:val="{CF13A00C-8FC3-4FCF-9D59-FEC968A1B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7D43"/>
    <w:pPr>
      <w:tabs>
        <w:tab w:val="center" w:pos="4680"/>
        <w:tab w:val="right" w:pos="9360"/>
      </w:tabs>
      <w:spacing w:line="240" w:lineRule="auto"/>
    </w:pPr>
  </w:style>
  <w:style w:type="character" w:customStyle="1" w:styleId="HeaderChar">
    <w:name w:val="Header Char"/>
    <w:basedOn w:val="DefaultParagraphFont"/>
    <w:link w:val="Header"/>
    <w:uiPriority w:val="99"/>
    <w:rsid w:val="00E27D43"/>
  </w:style>
  <w:style w:type="paragraph" w:styleId="Footer">
    <w:name w:val="footer"/>
    <w:basedOn w:val="Normal"/>
    <w:link w:val="FooterChar"/>
    <w:uiPriority w:val="99"/>
    <w:unhideWhenUsed/>
    <w:rsid w:val="00E27D43"/>
    <w:pPr>
      <w:tabs>
        <w:tab w:val="center" w:pos="4680"/>
        <w:tab w:val="right" w:pos="9360"/>
      </w:tabs>
      <w:spacing w:line="240" w:lineRule="auto"/>
    </w:pPr>
  </w:style>
  <w:style w:type="character" w:customStyle="1" w:styleId="FooterChar">
    <w:name w:val="Footer Char"/>
    <w:basedOn w:val="DefaultParagraphFont"/>
    <w:link w:val="Footer"/>
    <w:uiPriority w:val="99"/>
    <w:rsid w:val="00E2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364</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waithuki</cp:lastModifiedBy>
  <cp:revision>1</cp:revision>
  <dcterms:created xsi:type="dcterms:W3CDTF">2021-02-03T17:59:00Z</dcterms:created>
  <dcterms:modified xsi:type="dcterms:W3CDTF">2021-02-03T18:42:00Z</dcterms:modified>
</cp:coreProperties>
</file>